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F72E5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F039CE" w:rsidRDefault="00DB5C77" w:rsidP="00F039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>Свердлова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Віталія Миколайовича 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E86C1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вул. Сагайдачного Петра, 14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Дятел Олександру Сергійовичу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</w:t>
      </w:r>
      <w:proofErr w:type="spellStart"/>
      <w:r w:rsidR="00EE5CF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="00E86C1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E86C18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>, 46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області, </w:t>
      </w:r>
      <w:proofErr w:type="spellStart"/>
      <w:r w:rsidR="00E86C18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Сергія Миколайовича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F963F3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B155C8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B155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E86C1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вул. Сагайдачного Петра , 16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 xml:space="preserve">о району Чернігівської області, Граб Тетяні Володимирівні  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70173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01730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 вул. Придеснянська,1 Чернігівсько</w:t>
      </w:r>
      <w:r w:rsidR="00F039CE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  <w:bookmarkStart w:id="0" w:name="_GoBack"/>
      <w:bookmarkEnd w:id="0"/>
    </w:p>
    <w:p w:rsidR="0020676D" w:rsidRDefault="00F039CE" w:rsidP="00F03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Доручити селищному голові зареєструвати право комунальної власності на земельну ділянку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DE439F" w:rsidRDefault="00DE439F" w:rsidP="00DE43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20676D" w:rsidP="00E8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39C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Свердлову Віталію Миколайовичу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742355300:01:001:1083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Дятел Олександру Сергійовичу </w:t>
      </w:r>
      <w:r w:rsidR="00FD3E87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площею 0,1500га кадастров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ий номер 7423055300:01:001:1084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63F3" w:rsidRPr="00F963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6C18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Сергію Миколайовичу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ель і споруд, площею 0,1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500га, кадастровий номер 742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>3055300:01:001:1082,</w:t>
      </w:r>
      <w:r w:rsidR="00701730" w:rsidRPr="00701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730">
        <w:rPr>
          <w:rFonts w:ascii="Times New Roman" w:hAnsi="Times New Roman" w:cs="Times New Roman"/>
          <w:sz w:val="28"/>
          <w:szCs w:val="28"/>
          <w:lang w:val="uk-UA"/>
        </w:rPr>
        <w:t>Граб Тетяні Володимирівні    для будівництва та обслуговування житлового будинку господарських будівель і споруд, площею 0,2500га, кадастровий номер 7423086701:01:001:0392.</w:t>
      </w:r>
    </w:p>
    <w:p w:rsidR="0065217D" w:rsidRDefault="0065217D" w:rsidP="00652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9CE">
        <w:rPr>
          <w:rFonts w:ascii="Times New Roman" w:hAnsi="Times New Roman" w:cs="Times New Roman"/>
          <w:sz w:val="28"/>
          <w:szCs w:val="28"/>
          <w:lang w:val="uk-UA"/>
        </w:rPr>
        <w:t xml:space="preserve">    4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9C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7E42"/>
    <w:rsid w:val="001A75AE"/>
    <w:rsid w:val="001E2027"/>
    <w:rsid w:val="0020676D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92907"/>
    <w:rsid w:val="003C4BD0"/>
    <w:rsid w:val="003D1323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701730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70FE1"/>
    <w:rsid w:val="00AB4ACC"/>
    <w:rsid w:val="00AC6CD5"/>
    <w:rsid w:val="00B155C8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DE439F"/>
    <w:rsid w:val="00E46FEC"/>
    <w:rsid w:val="00E50F2E"/>
    <w:rsid w:val="00E519C9"/>
    <w:rsid w:val="00E56544"/>
    <w:rsid w:val="00E865DA"/>
    <w:rsid w:val="00E86C18"/>
    <w:rsid w:val="00EC5829"/>
    <w:rsid w:val="00ED2970"/>
    <w:rsid w:val="00EE5CF6"/>
    <w:rsid w:val="00F039CE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A75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2023-08-22T08:08:00Z</cp:lastPrinted>
  <dcterms:created xsi:type="dcterms:W3CDTF">2023-08-22T08:02:00Z</dcterms:created>
  <dcterms:modified xsi:type="dcterms:W3CDTF">2023-08-22T09:50:00Z</dcterms:modified>
</cp:coreProperties>
</file>